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A6" w:rsidRPr="00BB03A6" w:rsidRDefault="00BB03A6" w:rsidP="00BB03A6">
      <w:pPr>
        <w:pStyle w:val="a3"/>
        <w:shd w:val="clear" w:color="auto" w:fill="FBFBFB"/>
        <w:jc w:val="center"/>
        <w:rPr>
          <w:sz w:val="28"/>
          <w:szCs w:val="28"/>
        </w:rPr>
      </w:pPr>
      <w:r w:rsidRPr="00BB03A6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Помнить о том, что мы живем в эпоху терроризма</w:t>
      </w:r>
      <w:r w:rsidRPr="00BB03A6">
        <w:rPr>
          <w:rFonts w:ascii="Arial" w:hAnsi="Arial" w:cs="Arial"/>
          <w:b/>
          <w:bCs/>
          <w:color w:val="666699"/>
          <w:sz w:val="28"/>
          <w:szCs w:val="28"/>
        </w:rPr>
        <w:t xml:space="preserve"> –</w:t>
      </w:r>
      <w:r w:rsidRPr="00BB03A6">
        <w:rPr>
          <w:rFonts w:ascii="Arial" w:hAnsi="Arial" w:cs="Arial"/>
          <w:sz w:val="28"/>
          <w:szCs w:val="28"/>
        </w:rPr>
        <w:t xml:space="preserve"> значит настроить себя, свое сознание и поведение на соответствующую линию восприятия окружающего, отношения к происходящему и поведения в жизни.</w:t>
      </w:r>
    </w:p>
    <w:p w:rsidR="00BB03A6" w:rsidRPr="00BB03A6" w:rsidRDefault="00BB03A6" w:rsidP="00BB03A6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t>Борьба с терроризмом осуществляется в целях:</w:t>
      </w:r>
    </w:p>
    <w:p w:rsidR="00BB03A6" w:rsidRPr="00BB03A6" w:rsidRDefault="00BB03A6" w:rsidP="00BB03A6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t>А) защиты личности, общества и государства от терроризма;</w:t>
      </w:r>
    </w:p>
    <w:p w:rsidR="00BB03A6" w:rsidRPr="00BB03A6" w:rsidRDefault="00BB03A6" w:rsidP="00BB03A6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t>Б) предупреждения, выявления, пресечения террористической деятельности и минимизации ее последствий;</w:t>
      </w:r>
    </w:p>
    <w:p w:rsidR="00BB03A6" w:rsidRPr="00BB03A6" w:rsidRDefault="00BB03A6" w:rsidP="00BB03A6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t>В) выявления и устранения причин и условий, способствующих осуществлению террористической деятельности.</w:t>
      </w:r>
    </w:p>
    <w:p w:rsidR="00BB03A6" w:rsidRPr="00BB03A6" w:rsidRDefault="00BB03A6" w:rsidP="00BB03A6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t>Сообщение граждан правоохранительным органам о ставших известными им сведениях о террористической деятельности и о любых других обстоятельствах, информация о которых может способствовать предупреждению, выявлению и пресечению террористической деятельности, а также минимизация ее последствий, является гражданским долгом каждого.</w:t>
      </w:r>
    </w:p>
    <w:p w:rsidR="00BB03A6" w:rsidRPr="00BB03A6" w:rsidRDefault="00BB03A6" w:rsidP="00BB03A6">
      <w:pPr>
        <w:shd w:val="clear" w:color="auto" w:fill="FBFBFB"/>
        <w:spacing w:before="75" w:after="75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hyperlink r:id="rId5" w:history="1">
        <w:r w:rsidRPr="00E855EB">
          <w:rPr>
            <w:rFonts w:ascii="Arial" w:eastAsia="Times New Roman" w:hAnsi="Arial" w:cs="Arial"/>
            <w:color w:val="FF0000"/>
            <w:sz w:val="32"/>
            <w:szCs w:val="32"/>
            <w:lang w:eastAsia="ru-RU"/>
          </w:rPr>
          <w:t>Информационные материалы для граждан</w:t>
        </w:r>
      </w:hyperlink>
    </w:p>
    <w:p w:rsidR="00BB03A6" w:rsidRPr="00BB03A6" w:rsidRDefault="00BB03A6" w:rsidP="00BB03A6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br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t>которое</w:t>
      </w:r>
      <w:proofErr w:type="gramEnd"/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BB03A6" w:rsidRPr="00BB03A6" w:rsidRDefault="00BB03A6" w:rsidP="00BB03A6">
      <w:pPr>
        <w:shd w:val="clear" w:color="auto" w:fill="FBFBFB"/>
        <w:spacing w:before="75" w:after="75" w:line="240" w:lineRule="auto"/>
        <w:jc w:val="center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BB03A6">
        <w:rPr>
          <w:rFonts w:ascii="Arial" w:eastAsia="Times New Roman" w:hAnsi="Arial" w:cs="Arial"/>
          <w:b/>
          <w:bCs/>
          <w:color w:val="232323"/>
          <w:sz w:val="28"/>
          <w:szCs w:val="28"/>
          <w:lang w:eastAsia="ru-RU"/>
        </w:rPr>
        <w:t>Повышенный «СИНИЙ» уровень</w:t>
      </w:r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t xml:space="preserve">                                                                                               устанавливается при наличии требующей подтверждения информации о реальной возможности совершения террористического акта</w:t>
      </w:r>
    </w:p>
    <w:p w:rsidR="00BB03A6" w:rsidRPr="00BB03A6" w:rsidRDefault="00BB03A6" w:rsidP="00BB03A6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br/>
        <w:t>1.   При нахождении на улице, в местах массового пребывания людей,</w:t>
      </w:r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br/>
        <w:t xml:space="preserve">общественном транспорте обращать внимание </w:t>
      </w:r>
      <w:proofErr w:type="gramStart"/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t>на</w:t>
      </w:r>
      <w:proofErr w:type="gramEnd"/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t>:</w:t>
      </w:r>
    </w:p>
    <w:p w:rsidR="00BB03A6" w:rsidRPr="00BB03A6" w:rsidRDefault="00BB03A6" w:rsidP="00BB03A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BB03A6" w:rsidRPr="00BB03A6" w:rsidRDefault="00BB03A6" w:rsidP="00BB03A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BB03A6" w:rsidRPr="00BB03A6" w:rsidRDefault="00BB03A6" w:rsidP="00BB03A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B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BB03A6" w:rsidRPr="00BB03A6" w:rsidRDefault="00E855EB" w:rsidP="00E855EB">
      <w:p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5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BB03A6" w:rsidRPr="00BB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E855EB" w:rsidRDefault="00E855EB" w:rsidP="00E855EB">
      <w:p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="00BB03A6" w:rsidRPr="00BB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Оказывать содействие правоохранительным органам.</w:t>
      </w:r>
    </w:p>
    <w:p w:rsidR="00BB03A6" w:rsidRPr="00BB03A6" w:rsidRDefault="00E855EB" w:rsidP="00E855EB">
      <w:p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="00BB03A6" w:rsidRPr="00BB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Относиться с пониманием и терпением к повышенному вниманию </w:t>
      </w:r>
      <w:proofErr w:type="spellStart"/>
      <w:proofErr w:type="gramStart"/>
      <w:r w:rsidR="00BB03A6" w:rsidRPr="00BB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правоохра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BB03A6" w:rsidRPr="00BB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нительных</w:t>
      </w:r>
      <w:proofErr w:type="spellEnd"/>
      <w:proofErr w:type="gramEnd"/>
      <w:r w:rsidR="00BB03A6" w:rsidRPr="00BB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органов.</w:t>
      </w:r>
    </w:p>
    <w:p w:rsidR="00E855EB" w:rsidRPr="00E855EB" w:rsidRDefault="00E855EB" w:rsidP="00E855EB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E855EB">
        <w:rPr>
          <w:rFonts w:ascii="Arial" w:hAnsi="Arial" w:cs="Arial"/>
          <w:sz w:val="28"/>
          <w:szCs w:val="28"/>
          <w:lang w:eastAsia="ru-RU"/>
        </w:rPr>
        <w:lastRenderedPageBreak/>
        <w:t>5</w:t>
      </w:r>
      <w:r>
        <w:rPr>
          <w:lang w:eastAsia="ru-RU"/>
        </w:rPr>
        <w:t xml:space="preserve">.    </w:t>
      </w:r>
      <w:r w:rsidR="00BB03A6" w:rsidRPr="00E855EB">
        <w:rPr>
          <w:rFonts w:ascii="Arial" w:hAnsi="Arial" w:cs="Arial"/>
          <w:sz w:val="28"/>
          <w:szCs w:val="28"/>
          <w:lang w:eastAsia="ru-RU"/>
        </w:rPr>
        <w:t xml:space="preserve">Не принимать от незнакомых людей свертки, коробки, сумки, рюкзаки, </w:t>
      </w:r>
      <w:r w:rsidRPr="00E855EB">
        <w:rPr>
          <w:rFonts w:ascii="Arial" w:hAnsi="Arial" w:cs="Arial"/>
          <w:sz w:val="28"/>
          <w:szCs w:val="28"/>
          <w:lang w:eastAsia="ru-RU"/>
        </w:rPr>
        <w:t xml:space="preserve">  </w:t>
      </w:r>
    </w:p>
    <w:p w:rsidR="00E855EB" w:rsidRDefault="00E855EB" w:rsidP="00E855EB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E855EB">
        <w:rPr>
          <w:rFonts w:ascii="Arial" w:hAnsi="Arial" w:cs="Arial"/>
          <w:sz w:val="28"/>
          <w:szCs w:val="28"/>
          <w:lang w:eastAsia="ru-RU"/>
        </w:rPr>
        <w:t xml:space="preserve">   </w:t>
      </w:r>
      <w:r w:rsidR="00BB03A6" w:rsidRPr="00E855EB">
        <w:rPr>
          <w:rFonts w:ascii="Arial" w:hAnsi="Arial" w:cs="Arial"/>
          <w:sz w:val="28"/>
          <w:szCs w:val="28"/>
          <w:lang w:eastAsia="ru-RU"/>
        </w:rPr>
        <w:t>чемоданы и другие сомнительные предметы даже на временное хранение, а</w:t>
      </w:r>
    </w:p>
    <w:p w:rsidR="00E855EB" w:rsidRDefault="00BB03A6" w:rsidP="00E855EB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E855EB">
        <w:rPr>
          <w:rFonts w:ascii="Arial" w:hAnsi="Arial" w:cs="Arial"/>
          <w:sz w:val="28"/>
          <w:szCs w:val="28"/>
          <w:lang w:eastAsia="ru-RU"/>
        </w:rPr>
        <w:t xml:space="preserve"> </w:t>
      </w:r>
      <w:r w:rsidR="00E855EB">
        <w:rPr>
          <w:rFonts w:ascii="Arial" w:hAnsi="Arial" w:cs="Arial"/>
          <w:sz w:val="28"/>
          <w:szCs w:val="28"/>
          <w:lang w:eastAsia="ru-RU"/>
        </w:rPr>
        <w:t xml:space="preserve">  </w:t>
      </w:r>
      <w:r w:rsidRPr="00E855EB">
        <w:rPr>
          <w:rFonts w:ascii="Arial" w:hAnsi="Arial" w:cs="Arial"/>
          <w:sz w:val="28"/>
          <w:szCs w:val="28"/>
          <w:lang w:eastAsia="ru-RU"/>
        </w:rPr>
        <w:t>также для транспортировки. При обнаружении подозрительных предметов не</w:t>
      </w:r>
    </w:p>
    <w:p w:rsidR="00BB03A6" w:rsidRPr="00E855EB" w:rsidRDefault="00E855EB" w:rsidP="00E855EB">
      <w:pPr>
        <w:pStyle w:val="a7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</w:t>
      </w:r>
      <w:r w:rsidR="00BB03A6" w:rsidRPr="00E855EB">
        <w:rPr>
          <w:rFonts w:ascii="Arial" w:hAnsi="Arial" w:cs="Arial"/>
          <w:sz w:val="28"/>
          <w:szCs w:val="28"/>
          <w:lang w:eastAsia="ru-RU"/>
        </w:rPr>
        <w:t xml:space="preserve"> приближаться к ним, не трогать, не вскрывать и не передвигать.</w:t>
      </w:r>
    </w:p>
    <w:p w:rsidR="00BB03A6" w:rsidRPr="00BB03A6" w:rsidRDefault="00E855EB" w:rsidP="00E855EB">
      <w:p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6. </w:t>
      </w:r>
      <w:r w:rsidR="00BB03A6" w:rsidRPr="00BB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BB03A6" w:rsidRPr="00BB03A6" w:rsidRDefault="00E855EB" w:rsidP="00E855EB">
      <w:p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</w:t>
      </w:r>
      <w:r w:rsidR="00BB03A6" w:rsidRPr="00BB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E855EB" w:rsidRDefault="00E855EB" w:rsidP="00BB03A6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32323"/>
          <w:sz w:val="28"/>
          <w:szCs w:val="28"/>
          <w:lang w:eastAsia="ru-RU"/>
        </w:rPr>
        <w:t xml:space="preserve">8. </w:t>
      </w:r>
      <w:r w:rsidR="00BB03A6"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t xml:space="preserve">Председателем ATK в субъекте РФ по должности является </w:t>
      </w:r>
      <w:proofErr w:type="gramStart"/>
      <w:r w:rsidR="00BB03A6"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t>высшее</w:t>
      </w:r>
      <w:proofErr w:type="gramEnd"/>
      <w:r w:rsidR="00BB03A6"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t xml:space="preserve"> </w:t>
      </w:r>
    </w:p>
    <w:p w:rsidR="00BB03A6" w:rsidRPr="00E855EB" w:rsidRDefault="00E855EB" w:rsidP="00BB03A6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32323"/>
          <w:sz w:val="28"/>
          <w:szCs w:val="28"/>
          <w:lang w:eastAsia="ru-RU"/>
        </w:rPr>
        <w:t xml:space="preserve">    </w:t>
      </w:r>
      <w:r w:rsidR="00BB03A6"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t>должностное лицо субъекта РФ.</w:t>
      </w:r>
    </w:p>
    <w:p w:rsidR="00BB03A6" w:rsidRPr="00E855EB" w:rsidRDefault="00BB03A6" w:rsidP="00BB03A6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</w:p>
    <w:p w:rsidR="00BB03A6" w:rsidRPr="00E855EB" w:rsidRDefault="00BB03A6" w:rsidP="00BB03A6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</w:p>
    <w:p w:rsidR="00BB03A6" w:rsidRDefault="00BB03A6" w:rsidP="00BB03A6">
      <w:pPr>
        <w:shd w:val="clear" w:color="auto" w:fill="FBFBFB"/>
        <w:spacing w:before="75" w:after="75" w:line="240" w:lineRule="auto"/>
        <w:jc w:val="center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BB03A6">
        <w:rPr>
          <w:rFonts w:ascii="Arial" w:eastAsia="Times New Roman" w:hAnsi="Arial" w:cs="Arial"/>
          <w:b/>
          <w:bCs/>
          <w:color w:val="232323"/>
          <w:sz w:val="28"/>
          <w:szCs w:val="28"/>
          <w:lang w:eastAsia="ru-RU"/>
        </w:rPr>
        <w:t>Высокий «ЖЕЛТЫЙ» уровень</w:t>
      </w:r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br/>
        <w:t>устанавливается при наличии подтвержденной информации о реальной возможности совершения террористического акта</w:t>
      </w:r>
    </w:p>
    <w:p w:rsidR="00E855EB" w:rsidRPr="00BB03A6" w:rsidRDefault="00E855EB" w:rsidP="00BB03A6">
      <w:pPr>
        <w:shd w:val="clear" w:color="auto" w:fill="FBFBFB"/>
        <w:spacing w:before="75" w:after="75" w:line="240" w:lineRule="auto"/>
        <w:jc w:val="center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</w:p>
    <w:p w:rsidR="00BB03A6" w:rsidRPr="00BB03A6" w:rsidRDefault="00BB03A6" w:rsidP="00BB03A6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BB03A6" w:rsidRPr="00BB03A6" w:rsidRDefault="00E855EB" w:rsidP="00E855EB">
      <w:p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="00BB03A6" w:rsidRPr="00BB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Воздержаться, по возможности, от посещения мест массового пребывания людей.</w:t>
      </w:r>
    </w:p>
    <w:p w:rsidR="00BB03A6" w:rsidRPr="00BB03A6" w:rsidRDefault="00E855EB" w:rsidP="00E855EB">
      <w:p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="00BB03A6" w:rsidRPr="00BB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BB03A6" w:rsidRPr="00BB03A6" w:rsidRDefault="00E855EB" w:rsidP="00E855EB">
      <w:p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="00BB03A6" w:rsidRPr="00BB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BB03A6" w:rsidRPr="00BB03A6" w:rsidRDefault="00E855EB" w:rsidP="00E855EB">
      <w:p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="00BB03A6" w:rsidRPr="00BB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BB03A6" w:rsidRPr="00BB03A6" w:rsidRDefault="00BB03A6" w:rsidP="00BB03A6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t>5.      Воздержаться от передвижения с крупногабаритными сумками,</w:t>
      </w:r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br/>
        <w:t>рюкзаками, чемоданами.</w:t>
      </w:r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br/>
        <w:t>6.  Обсудить в семье план действий в случае возникновения чрезвычайной</w:t>
      </w:r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br/>
        <w:t>ситуации:</w:t>
      </w:r>
    </w:p>
    <w:p w:rsidR="00BB03A6" w:rsidRDefault="00BB03A6" w:rsidP="00BB03A6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определить место, где вы сможете встретиться с членами вашей семьи в экстренной ситуации;</w:t>
      </w:r>
    </w:p>
    <w:p w:rsidR="00BB03A6" w:rsidRPr="00E855EB" w:rsidRDefault="00BB03A6" w:rsidP="00E855EB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E855EB" w:rsidRDefault="00E855EB" w:rsidP="00E855EB">
      <w:pPr>
        <w:shd w:val="clear" w:color="auto" w:fill="FBFBFB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855EB" w:rsidRPr="00BB03A6" w:rsidRDefault="00E855EB" w:rsidP="00E855EB">
      <w:pPr>
        <w:shd w:val="clear" w:color="auto" w:fill="FBFBFB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B03A6" w:rsidRPr="00BB03A6" w:rsidRDefault="00BB03A6" w:rsidP="00BB03A6">
      <w:pPr>
        <w:shd w:val="clear" w:color="auto" w:fill="FBFBFB"/>
        <w:spacing w:before="75" w:after="75" w:line="240" w:lineRule="auto"/>
        <w:jc w:val="center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BB03A6">
        <w:rPr>
          <w:rFonts w:ascii="Arial" w:eastAsia="Times New Roman" w:hAnsi="Arial" w:cs="Arial"/>
          <w:b/>
          <w:bCs/>
          <w:color w:val="232323"/>
          <w:sz w:val="28"/>
          <w:szCs w:val="28"/>
          <w:lang w:eastAsia="ru-RU"/>
        </w:rPr>
        <w:lastRenderedPageBreak/>
        <w:t>Критический «КРАСНЫЙ» уровень</w:t>
      </w:r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BB03A6" w:rsidRPr="00BB03A6" w:rsidRDefault="00BB03A6" w:rsidP="00BB03A6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BB03A6" w:rsidRPr="00BB03A6" w:rsidRDefault="00E855EB" w:rsidP="00E855EB">
      <w:p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="00BB03A6" w:rsidRPr="00BB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BB03A6" w:rsidRPr="00BB03A6" w:rsidRDefault="00E855EB" w:rsidP="00E855EB">
      <w:p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="00BB03A6" w:rsidRPr="00BB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BB03A6" w:rsidRPr="00BB03A6" w:rsidRDefault="00E855EB" w:rsidP="00E855EB">
      <w:p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="00BB03A6" w:rsidRPr="00BB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Подготовиться к возможной эвакуации:</w:t>
      </w:r>
    </w:p>
    <w:p w:rsidR="00BB03A6" w:rsidRPr="00BB03A6" w:rsidRDefault="00BB03A6" w:rsidP="00BB03A6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t>-   подготовить набор предметов первой необходимости, деньги и документы;</w:t>
      </w:r>
    </w:p>
    <w:p w:rsidR="00BB03A6" w:rsidRPr="00BB03A6" w:rsidRDefault="00BB03A6" w:rsidP="00BB03A6">
      <w:pPr>
        <w:numPr>
          <w:ilvl w:val="0"/>
          <w:numId w:val="6"/>
        </w:numPr>
        <w:shd w:val="clear" w:color="auto" w:fill="FBFBFB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подготовить запас медицинских средств, необходимых для оказания первой медицинской помощи;</w:t>
      </w:r>
    </w:p>
    <w:p w:rsidR="00BB03A6" w:rsidRPr="00BB03A6" w:rsidRDefault="00BB03A6" w:rsidP="00BB03A6">
      <w:pPr>
        <w:numPr>
          <w:ilvl w:val="0"/>
          <w:numId w:val="6"/>
        </w:numPr>
        <w:shd w:val="clear" w:color="auto" w:fill="FBFBFB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03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заготовить трехдневный запас воды и предметов питания для членов семьи.</w:t>
      </w:r>
    </w:p>
    <w:p w:rsidR="00BB03A6" w:rsidRPr="00BB03A6" w:rsidRDefault="00BB03A6" w:rsidP="00BB03A6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t>4.  Оказавшись вблизи или в месте проведения террористического акта, следует как можно скорее покинуть его без  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 </w:t>
      </w:r>
    </w:p>
    <w:p w:rsidR="00E855EB" w:rsidRDefault="00BB03A6" w:rsidP="00BB03A6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t>5.    Держать постоянно включенными телевизор, радиоприемник или радиоточку.</w:t>
      </w:r>
      <w:r w:rsidRPr="00BB03A6">
        <w:rPr>
          <w:rFonts w:ascii="Arial" w:eastAsia="Times New Roman" w:hAnsi="Arial" w:cs="Arial"/>
          <w:color w:val="232323"/>
          <w:sz w:val="28"/>
          <w:szCs w:val="28"/>
          <w:lang w:eastAsia="ru-RU"/>
        </w:rPr>
        <w:br/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E855EB" w:rsidRPr="00BB03A6" w:rsidRDefault="00E855EB" w:rsidP="00BB03A6">
      <w:pPr>
        <w:shd w:val="clear" w:color="auto" w:fill="FBFBFB"/>
        <w:spacing w:before="75" w:after="75" w:line="240" w:lineRule="auto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</w:p>
    <w:p w:rsidR="00BB03A6" w:rsidRPr="00BB03A6" w:rsidRDefault="00BB03A6" w:rsidP="00BB03A6">
      <w:pPr>
        <w:shd w:val="clear" w:color="auto" w:fill="FBFBFB"/>
        <w:spacing w:before="75" w:after="75" w:line="240" w:lineRule="auto"/>
        <w:jc w:val="center"/>
        <w:rPr>
          <w:rFonts w:ascii="Arial" w:eastAsia="Times New Roman" w:hAnsi="Arial" w:cs="Arial"/>
          <w:color w:val="232323"/>
          <w:sz w:val="40"/>
          <w:szCs w:val="40"/>
          <w:lang w:eastAsia="ru-RU"/>
        </w:rPr>
      </w:pPr>
      <w:r w:rsidRPr="00E855EB">
        <w:rPr>
          <w:rFonts w:ascii="Arial" w:eastAsia="Times New Roman" w:hAnsi="Arial" w:cs="Arial"/>
          <w:b/>
          <w:bCs/>
          <w:color w:val="232323"/>
          <w:sz w:val="40"/>
          <w:szCs w:val="40"/>
          <w:lang w:eastAsia="ru-RU"/>
        </w:rPr>
        <w:t>Внимание!</w:t>
      </w:r>
    </w:p>
    <w:p w:rsidR="00BB03A6" w:rsidRPr="00BB03A6" w:rsidRDefault="00BB03A6" w:rsidP="00BB03A6">
      <w:pPr>
        <w:shd w:val="clear" w:color="auto" w:fill="FBFBFB"/>
        <w:spacing w:before="75" w:after="100" w:line="240" w:lineRule="auto"/>
        <w:rPr>
          <w:rFonts w:ascii="Arial" w:eastAsia="Times New Roman" w:hAnsi="Arial" w:cs="Arial"/>
          <w:color w:val="232323"/>
          <w:sz w:val="36"/>
          <w:szCs w:val="36"/>
          <w:lang w:eastAsia="ru-RU"/>
        </w:rPr>
      </w:pPr>
      <w:r w:rsidRPr="00BB03A6">
        <w:rPr>
          <w:rFonts w:ascii="Arial" w:eastAsia="Times New Roman" w:hAnsi="Arial" w:cs="Arial"/>
          <w:color w:val="232323"/>
          <w:sz w:val="36"/>
          <w:szCs w:val="36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  <w:r w:rsidRPr="00BB03A6">
        <w:rPr>
          <w:rFonts w:ascii="Arial" w:eastAsia="Times New Roman" w:hAnsi="Arial" w:cs="Arial"/>
          <w:color w:val="232323"/>
          <w:sz w:val="36"/>
          <w:szCs w:val="36"/>
          <w:lang w:eastAsia="ru-RU"/>
        </w:rPr>
        <w:br/>
        <w:t>Объясните это вашим детям, родным и знакомым.</w:t>
      </w:r>
      <w:r w:rsidRPr="00BB03A6">
        <w:rPr>
          <w:rFonts w:ascii="Arial" w:eastAsia="Times New Roman" w:hAnsi="Arial" w:cs="Arial"/>
          <w:color w:val="232323"/>
          <w:sz w:val="36"/>
          <w:szCs w:val="36"/>
          <w:lang w:eastAsia="ru-RU"/>
        </w:rPr>
        <w:br/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BB03A6" w:rsidRPr="00BB03A6" w:rsidRDefault="00BB03A6" w:rsidP="00BB03A6">
      <w:pPr>
        <w:pStyle w:val="a3"/>
        <w:shd w:val="clear" w:color="auto" w:fill="FBFBFB"/>
        <w:rPr>
          <w:rFonts w:ascii="Arial" w:hAnsi="Arial" w:cs="Arial"/>
          <w:sz w:val="28"/>
          <w:szCs w:val="28"/>
        </w:rPr>
      </w:pPr>
    </w:p>
    <w:sectPr w:rsidR="00BB03A6" w:rsidRPr="00BB03A6" w:rsidSect="00BB03A6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7599"/>
    <w:multiLevelType w:val="multilevel"/>
    <w:tmpl w:val="7BB4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B3406"/>
    <w:multiLevelType w:val="multilevel"/>
    <w:tmpl w:val="C73E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E3CB6"/>
    <w:multiLevelType w:val="multilevel"/>
    <w:tmpl w:val="B3DC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083D"/>
    <w:multiLevelType w:val="multilevel"/>
    <w:tmpl w:val="61E2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164DA"/>
    <w:multiLevelType w:val="multilevel"/>
    <w:tmpl w:val="A892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66BA2"/>
    <w:multiLevelType w:val="multilevel"/>
    <w:tmpl w:val="F9AC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3A6"/>
    <w:rsid w:val="00221AAB"/>
    <w:rsid w:val="00A43F91"/>
    <w:rsid w:val="00BB03A6"/>
    <w:rsid w:val="00E8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3A6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3A6"/>
    <w:rPr>
      <w:b/>
      <w:bCs/>
    </w:rPr>
  </w:style>
  <w:style w:type="character" w:styleId="a5">
    <w:name w:val="Hyperlink"/>
    <w:basedOn w:val="a0"/>
    <w:uiPriority w:val="99"/>
    <w:semiHidden/>
    <w:unhideWhenUsed/>
    <w:rsid w:val="00BB03A6"/>
    <w:rPr>
      <w:strike w:val="0"/>
      <w:dstrike w:val="0"/>
      <w:color w:val="1997FB"/>
      <w:u w:val="none"/>
      <w:effect w:val="none"/>
    </w:rPr>
  </w:style>
  <w:style w:type="paragraph" w:styleId="a6">
    <w:name w:val="List Paragraph"/>
    <w:basedOn w:val="a"/>
    <w:uiPriority w:val="34"/>
    <w:qFormat/>
    <w:rsid w:val="00BB03A6"/>
    <w:pPr>
      <w:ind w:left="720"/>
      <w:contextualSpacing/>
    </w:pPr>
  </w:style>
  <w:style w:type="paragraph" w:styleId="a7">
    <w:name w:val="No Spacing"/>
    <w:uiPriority w:val="1"/>
    <w:qFormat/>
    <w:rsid w:val="00E855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7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243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2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33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karabulak.sarmo.ru/images/doc/materi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2015-02-24T10:08:00Z</dcterms:created>
  <dcterms:modified xsi:type="dcterms:W3CDTF">2015-02-24T10:08:00Z</dcterms:modified>
</cp:coreProperties>
</file>